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6EC" w:rsidRPr="006406EC" w:rsidRDefault="006406EC" w:rsidP="006406E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6406EC">
        <w:rPr>
          <w:rFonts w:ascii="Times New Roman" w:hAnsi="Times New Roman" w:cs="Times New Roman"/>
          <w:b/>
        </w:rPr>
        <w:t>Какая ответственность предусмотрена за нарушение тишины и покоя граждан?</w:t>
      </w:r>
    </w:p>
    <w:p w:rsidR="006406EC" w:rsidRPr="006406EC" w:rsidRDefault="006406EC" w:rsidP="006406E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06EC">
        <w:rPr>
          <w:rFonts w:ascii="Times New Roman" w:hAnsi="Times New Roman" w:cs="Times New Roman"/>
        </w:rPr>
        <w:t>Согласно п. 1 ст. 23 Федерального закона от 30.03.1999 N 52-ФЗ "О санитарно-эпидемиологическом благополучии населения" (далее - Закон) жилые помещения по площади, планировке, освещенности, инсоляции, микроклимату, воздухообмену, уровням шума, вибрации, ионизирующих и неионизирующих излучений должны соответствовать санитарно-эпидемиологическим требованиям в целях обеспечения безопасных и безвредных условий проживания независимо от его срока.</w:t>
      </w:r>
    </w:p>
    <w:p w:rsidR="006406EC" w:rsidRPr="006406EC" w:rsidRDefault="006406EC" w:rsidP="006406E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6406EC" w:rsidRPr="006406EC" w:rsidRDefault="006406EC" w:rsidP="006406E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06EC">
        <w:rPr>
          <w:rFonts w:ascii="Times New Roman" w:hAnsi="Times New Roman" w:cs="Times New Roman"/>
        </w:rPr>
        <w:t>В соответствии с п. 1 ст. 24 Закона при эксплуатации производственных, общественных помещений, зданий, сооружений, оборудования и транспорта должны осуществляться санитарно-противоэпидемические (профилактические) мероприятия и обеспечиваться безопасные для человека условия труда, быта и отдыха в соответствии с санитарными правилами и иными нормативными правовыми актами Российской Федерации.</w:t>
      </w:r>
    </w:p>
    <w:p w:rsidR="006406EC" w:rsidRPr="006406EC" w:rsidRDefault="006406EC" w:rsidP="006406E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6406EC" w:rsidRPr="006406EC" w:rsidRDefault="006406EC" w:rsidP="006406E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06EC">
        <w:rPr>
          <w:rFonts w:ascii="Times New Roman" w:hAnsi="Times New Roman" w:cs="Times New Roman"/>
        </w:rPr>
        <w:t>За нарушение тишины и покоя граждан федеральным законодательством предусмотрены следующие меры ответственности:</w:t>
      </w:r>
    </w:p>
    <w:p w:rsidR="006406EC" w:rsidRPr="006406EC" w:rsidRDefault="006406EC" w:rsidP="006406E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6406EC" w:rsidRPr="006406EC" w:rsidRDefault="006406EC" w:rsidP="006406E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06EC">
        <w:rPr>
          <w:rFonts w:ascii="Times New Roman" w:hAnsi="Times New Roman" w:cs="Times New Roman"/>
        </w:rPr>
        <w:t xml:space="preserve">1. Статья 6.4 </w:t>
      </w:r>
      <w:proofErr w:type="spellStart"/>
      <w:r w:rsidRPr="006406EC">
        <w:rPr>
          <w:rFonts w:ascii="Times New Roman" w:hAnsi="Times New Roman" w:cs="Times New Roman"/>
        </w:rPr>
        <w:t>КоАП</w:t>
      </w:r>
      <w:proofErr w:type="spellEnd"/>
      <w:r w:rsidRPr="006406EC">
        <w:rPr>
          <w:rFonts w:ascii="Times New Roman" w:hAnsi="Times New Roman" w:cs="Times New Roman"/>
        </w:rPr>
        <w:t xml:space="preserve"> РФ предусматривает ответственность за нарушение санитарно-эпидемиологических требований к эксплуатации жилых помещений и общественных помещений, зданий, сооружений и транспорта в виде наложения административного штрафа на граждан в размере от пятисот до одной тысячи рублей; на должностных лиц - от одной тысячи до двух тысяч рублей; на лиц, осуществляющих предпринимательскую деятельность без образования юридического лица, - от одной тысячи до двух тысяч рублей или административное приостановление деятельности на срок до девяноста суток; на юридических лиц - от десяти тысяч до двадцати тысяч рублей или административное приостановление деятельности на срок до девяноста суток.</w:t>
      </w:r>
    </w:p>
    <w:p w:rsidR="006406EC" w:rsidRPr="006406EC" w:rsidRDefault="006406EC" w:rsidP="006406E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6406EC" w:rsidRPr="006406EC" w:rsidRDefault="006406EC" w:rsidP="006406E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06EC">
        <w:rPr>
          <w:rFonts w:ascii="Times New Roman" w:hAnsi="Times New Roman" w:cs="Times New Roman"/>
        </w:rPr>
        <w:t xml:space="preserve">2. </w:t>
      </w:r>
      <w:proofErr w:type="gramStart"/>
      <w:r w:rsidRPr="006406EC">
        <w:rPr>
          <w:rFonts w:ascii="Times New Roman" w:hAnsi="Times New Roman" w:cs="Times New Roman"/>
        </w:rPr>
        <w:t>В соответствии со ст. 293 ГК РФ, если собственник жилого помещения использует его не по назначению, систематически нарушает права и интересы соседей либо бесхозяйственно обращается с жильем, допуская его разрушение, орган местного самоуправления может предупредить собственника о необходимости устранить нарушения, а если они влекут разрушение помещения - также назначить собственнику соразмерный срок для ремонта помещения.</w:t>
      </w:r>
      <w:proofErr w:type="gramEnd"/>
    </w:p>
    <w:p w:rsidR="006406EC" w:rsidRPr="006406EC" w:rsidRDefault="006406EC" w:rsidP="006406E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6406EC" w:rsidRPr="006406EC" w:rsidRDefault="006406EC" w:rsidP="006406E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6406EC">
        <w:rPr>
          <w:rFonts w:ascii="Times New Roman" w:hAnsi="Times New Roman" w:cs="Times New Roman"/>
        </w:rPr>
        <w:t>Если собственник после предупреждения продолжает нарушать права и интересы соседей или использовать жилое помещение не по назначению либо без уважительных причин не произведет необходимый ремонт, суд по иску органа местного самоуправления может принять решение о продаже с публичных торгов такого жилого помещения с выплатой собственнику вырученных от продажи средств за вычетом расходов на исполнение судебного решения.</w:t>
      </w:r>
      <w:proofErr w:type="gramEnd"/>
    </w:p>
    <w:p w:rsidR="006406EC" w:rsidRPr="006406EC" w:rsidRDefault="006406EC" w:rsidP="006406E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6406EC" w:rsidRPr="006406EC" w:rsidRDefault="006406EC" w:rsidP="006406E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06EC">
        <w:rPr>
          <w:rFonts w:ascii="Times New Roman" w:hAnsi="Times New Roman" w:cs="Times New Roman"/>
        </w:rPr>
        <w:t xml:space="preserve">3. </w:t>
      </w:r>
      <w:proofErr w:type="gramStart"/>
      <w:r w:rsidRPr="006406EC">
        <w:rPr>
          <w:rFonts w:ascii="Times New Roman" w:hAnsi="Times New Roman" w:cs="Times New Roman"/>
        </w:rPr>
        <w:t xml:space="preserve">Согласно ч. 1 ст. 91 Жилищного кодекса РФ, если наниматель и (или) проживающие совместно с ним члены его семьи используют жилое помещение не по назначению, систематически нарушают права и законные интересы соседей или бесхозяйственно обращаются с жилым помещением, допуская его разрушение, </w:t>
      </w:r>
      <w:proofErr w:type="spellStart"/>
      <w:r w:rsidRPr="006406EC">
        <w:rPr>
          <w:rFonts w:ascii="Times New Roman" w:hAnsi="Times New Roman" w:cs="Times New Roman"/>
        </w:rPr>
        <w:t>наймодатель</w:t>
      </w:r>
      <w:proofErr w:type="spellEnd"/>
      <w:r w:rsidRPr="006406EC">
        <w:rPr>
          <w:rFonts w:ascii="Times New Roman" w:hAnsi="Times New Roman" w:cs="Times New Roman"/>
        </w:rPr>
        <w:t xml:space="preserve"> обязан предупредить нанимателя и членов его семьи о необходимости устранить нарушения.</w:t>
      </w:r>
      <w:proofErr w:type="gramEnd"/>
      <w:r w:rsidRPr="006406EC">
        <w:rPr>
          <w:rFonts w:ascii="Times New Roman" w:hAnsi="Times New Roman" w:cs="Times New Roman"/>
        </w:rPr>
        <w:t xml:space="preserve"> Если указанные нарушения влекут за собой разрушение жилого помещения, </w:t>
      </w:r>
      <w:proofErr w:type="spellStart"/>
      <w:r w:rsidRPr="006406EC">
        <w:rPr>
          <w:rFonts w:ascii="Times New Roman" w:hAnsi="Times New Roman" w:cs="Times New Roman"/>
        </w:rPr>
        <w:t>наймодатель</w:t>
      </w:r>
      <w:proofErr w:type="spellEnd"/>
      <w:r w:rsidRPr="006406EC">
        <w:rPr>
          <w:rFonts w:ascii="Times New Roman" w:hAnsi="Times New Roman" w:cs="Times New Roman"/>
        </w:rPr>
        <w:t xml:space="preserve"> также вправе назначить нанимателю и членам его семьи разумный срок для устранения этих нарушений. Если наниматель жилого помещения и (или) проживающие совместно с ним члены его семьи после предупреждения </w:t>
      </w:r>
      <w:proofErr w:type="spellStart"/>
      <w:r w:rsidRPr="006406EC">
        <w:rPr>
          <w:rFonts w:ascii="Times New Roman" w:hAnsi="Times New Roman" w:cs="Times New Roman"/>
        </w:rPr>
        <w:t>наймодателя</w:t>
      </w:r>
      <w:proofErr w:type="spellEnd"/>
      <w:r w:rsidRPr="006406EC">
        <w:rPr>
          <w:rFonts w:ascii="Times New Roman" w:hAnsi="Times New Roman" w:cs="Times New Roman"/>
        </w:rPr>
        <w:t xml:space="preserve"> не устранят эти нарушения, виновные граждане по требованию </w:t>
      </w:r>
      <w:proofErr w:type="spellStart"/>
      <w:r w:rsidRPr="006406EC">
        <w:rPr>
          <w:rFonts w:ascii="Times New Roman" w:hAnsi="Times New Roman" w:cs="Times New Roman"/>
        </w:rPr>
        <w:t>наймодателя</w:t>
      </w:r>
      <w:proofErr w:type="spellEnd"/>
      <w:r w:rsidRPr="006406EC">
        <w:rPr>
          <w:rFonts w:ascii="Times New Roman" w:hAnsi="Times New Roman" w:cs="Times New Roman"/>
        </w:rPr>
        <w:t xml:space="preserve"> или других заинтересованных лиц выселяются в судебном порядке без предоставления другого жилого помещения.</w:t>
      </w:r>
    </w:p>
    <w:p w:rsidR="006406EC" w:rsidRPr="006406EC" w:rsidRDefault="006406EC" w:rsidP="006406E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6406EC" w:rsidRPr="006406EC" w:rsidRDefault="006406EC" w:rsidP="006406E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06EC">
        <w:rPr>
          <w:rFonts w:ascii="Times New Roman" w:hAnsi="Times New Roman" w:cs="Times New Roman"/>
        </w:rPr>
        <w:t xml:space="preserve">В </w:t>
      </w:r>
      <w:proofErr w:type="spellStart"/>
      <w:r w:rsidRPr="006406EC">
        <w:rPr>
          <w:rFonts w:ascii="Times New Roman" w:hAnsi="Times New Roman" w:cs="Times New Roman"/>
        </w:rPr>
        <w:t>абз</w:t>
      </w:r>
      <w:proofErr w:type="spellEnd"/>
      <w:r w:rsidRPr="006406EC">
        <w:rPr>
          <w:rFonts w:ascii="Times New Roman" w:hAnsi="Times New Roman" w:cs="Times New Roman"/>
        </w:rPr>
        <w:t xml:space="preserve">. 6 п. 39 Постановления Пленума Верховного Суда РФ от 02.07.2009 N 14 "О некоторых вопросах, возникших в судебной практике при применении Жилищного кодекса Российской Федерации" в качестве примеров таких нарушений приводится прослушивание музыки, использование телевизора, игра на музыкальных инструментах в ночное время с превышением допустимой громкости; производство ремонтных, строительных работ или иных </w:t>
      </w:r>
      <w:r w:rsidRPr="006406EC">
        <w:rPr>
          <w:rFonts w:ascii="Times New Roman" w:hAnsi="Times New Roman" w:cs="Times New Roman"/>
        </w:rPr>
        <w:lastRenderedPageBreak/>
        <w:t>действий, повлекших нарушение покоя граждан и тишины в ночное время; нарушение правил содержания домашних животных; совершение в отношении соседей хулиганских действий и др.</w:t>
      </w:r>
    </w:p>
    <w:p w:rsidR="006406EC" w:rsidRPr="006406EC" w:rsidRDefault="006406EC" w:rsidP="006406E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8B405A" w:rsidRPr="006406EC" w:rsidRDefault="008B405A" w:rsidP="006406E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8B405A" w:rsidRPr="006406EC" w:rsidSect="008B40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06EC"/>
    <w:rsid w:val="006406EC"/>
    <w:rsid w:val="008B40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0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5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92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22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602</Words>
  <Characters>3437</Characters>
  <Application>Microsoft Office Word</Application>
  <DocSecurity>0</DocSecurity>
  <Lines>28</Lines>
  <Paragraphs>8</Paragraphs>
  <ScaleCrop>false</ScaleCrop>
  <Company>Microsoft</Company>
  <LinksUpToDate>false</LinksUpToDate>
  <CharactersWithSpaces>4031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2021-11-25T17:59:00Z</dcterms:created>
  <dcterms:modified xsi:type="dcterms:W3CDTF">2021-11-25T18:00:00Z</dcterms:modified>
</cp:coreProperties>
</file>