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10" w:rsidRPr="006C59C6" w:rsidRDefault="00544810" w:rsidP="006C59C6">
      <w:pPr>
        <w:spacing w:after="1" w:line="28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9C6">
        <w:rPr>
          <w:rFonts w:ascii="Times New Roman" w:hAnsi="Times New Roman" w:cs="Times New Roman"/>
          <w:b/>
          <w:sz w:val="28"/>
          <w:szCs w:val="28"/>
        </w:rPr>
        <w:t>С 14.07.2018 начинают действовать изменения, внесенные в Жилищный Кодекс РФ Федеральны</w:t>
      </w:r>
      <w:r w:rsidR="006C59C6" w:rsidRPr="006C59C6">
        <w:rPr>
          <w:rFonts w:ascii="Times New Roman" w:hAnsi="Times New Roman" w:cs="Times New Roman"/>
          <w:b/>
          <w:sz w:val="28"/>
          <w:szCs w:val="28"/>
        </w:rPr>
        <w:t>м</w:t>
      </w:r>
      <w:r w:rsidRPr="006C59C6">
        <w:rPr>
          <w:rFonts w:ascii="Times New Roman" w:hAnsi="Times New Roman" w:cs="Times New Roman"/>
          <w:b/>
          <w:sz w:val="28"/>
          <w:szCs w:val="28"/>
        </w:rPr>
        <w:t xml:space="preserve"> зако</w:t>
      </w:r>
      <w:r w:rsidR="006C59C6" w:rsidRPr="006C59C6">
        <w:rPr>
          <w:rFonts w:ascii="Times New Roman" w:hAnsi="Times New Roman" w:cs="Times New Roman"/>
          <w:b/>
          <w:sz w:val="28"/>
          <w:szCs w:val="28"/>
        </w:rPr>
        <w:t>ном</w:t>
      </w:r>
      <w:r w:rsidRPr="006C59C6">
        <w:rPr>
          <w:rFonts w:ascii="Times New Roman" w:hAnsi="Times New Roman" w:cs="Times New Roman"/>
          <w:b/>
          <w:sz w:val="28"/>
          <w:szCs w:val="28"/>
        </w:rPr>
        <w:t xml:space="preserve"> от 03.07.2018 N 191-ФЗ</w:t>
      </w:r>
      <w:r w:rsidR="006C59C6" w:rsidRPr="006C59C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C59C6">
        <w:rPr>
          <w:rFonts w:ascii="Times New Roman" w:hAnsi="Times New Roman" w:cs="Times New Roman"/>
          <w:b/>
          <w:sz w:val="28"/>
          <w:szCs w:val="28"/>
        </w:rPr>
        <w:t>О внесении изменения в</w:t>
      </w:r>
      <w:r w:rsidR="006C59C6" w:rsidRPr="006C59C6">
        <w:rPr>
          <w:rFonts w:ascii="Times New Roman" w:hAnsi="Times New Roman" w:cs="Times New Roman"/>
          <w:b/>
          <w:sz w:val="28"/>
          <w:szCs w:val="28"/>
        </w:rPr>
        <w:t xml:space="preserve"> статью 16 Федерального закона «</w:t>
      </w:r>
      <w:r w:rsidRPr="006C59C6">
        <w:rPr>
          <w:rFonts w:ascii="Times New Roman" w:hAnsi="Times New Roman" w:cs="Times New Roman"/>
          <w:b/>
          <w:sz w:val="28"/>
          <w:szCs w:val="28"/>
        </w:rPr>
        <w:t>О введении в действие Жилищно</w:t>
      </w:r>
      <w:r w:rsidR="006C59C6" w:rsidRPr="006C59C6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Федерации»</w:t>
      </w:r>
    </w:p>
    <w:p w:rsidR="00544810" w:rsidRPr="006C59C6" w:rsidRDefault="00544810" w:rsidP="00544810">
      <w:pPr>
        <w:spacing w:after="1" w:line="28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810" w:rsidRPr="006C59C6" w:rsidRDefault="00544810" w:rsidP="0054481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9C6">
        <w:rPr>
          <w:rFonts w:ascii="Times New Roman" w:hAnsi="Times New Roman" w:cs="Times New Roman"/>
          <w:sz w:val="28"/>
          <w:szCs w:val="28"/>
        </w:rPr>
        <w:t xml:space="preserve">Собственникам помещения в многоквартирном доме </w:t>
      </w:r>
      <w:r w:rsidR="006C59C6" w:rsidRPr="006C59C6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6C59C6">
        <w:rPr>
          <w:rFonts w:ascii="Times New Roman" w:hAnsi="Times New Roman" w:cs="Times New Roman"/>
          <w:sz w:val="28"/>
          <w:szCs w:val="28"/>
        </w:rPr>
        <w:t>разрешено обращаться в органы власти с заявлением о формировании земельного участка, на котором расположен многоквартирный дом, без необходимости быть уполномоченными на то общим собранием</w:t>
      </w:r>
      <w:r w:rsidR="006C59C6">
        <w:rPr>
          <w:rFonts w:ascii="Times New Roman" w:hAnsi="Times New Roman" w:cs="Times New Roman"/>
          <w:sz w:val="28"/>
          <w:szCs w:val="28"/>
        </w:rPr>
        <w:t>.</w:t>
      </w:r>
    </w:p>
    <w:p w:rsidR="00544810" w:rsidRPr="006C59C6" w:rsidRDefault="00544810" w:rsidP="00544810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9C6">
        <w:rPr>
          <w:rFonts w:ascii="Times New Roman" w:hAnsi="Times New Roman" w:cs="Times New Roman"/>
          <w:sz w:val="28"/>
          <w:szCs w:val="28"/>
        </w:rPr>
        <w:t xml:space="preserve">Соответствующие изменения внесены в закон о введении в действие Жилищного кодекса РФ. </w:t>
      </w:r>
      <w:proofErr w:type="gramStart"/>
      <w:r w:rsidRPr="006C59C6">
        <w:rPr>
          <w:rFonts w:ascii="Times New Roman" w:hAnsi="Times New Roman" w:cs="Times New Roman"/>
          <w:sz w:val="28"/>
          <w:szCs w:val="28"/>
        </w:rPr>
        <w:t>Действовавшие ранее положения были признаны не соответствующими Конституции РФ (Постановление Конституционного Суда РФ от 28.05.2010 N 12-П) в той мере, в какой они препятствовали собственнику помещения в многоквартирном доме, не уполномоченному на то общим собранием собственников помещений в данном доме, обратиться в органы государственной власти или органы местного самоуправления с заявлением о формировании земельного участка, на котором расположен многоквартирный дом.</w:t>
      </w:r>
      <w:proofErr w:type="gramEnd"/>
    </w:p>
    <w:p w:rsidR="00544810" w:rsidRPr="006C59C6" w:rsidRDefault="00544810" w:rsidP="00544810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9C6">
        <w:rPr>
          <w:rFonts w:ascii="Times New Roman" w:hAnsi="Times New Roman" w:cs="Times New Roman"/>
          <w:sz w:val="28"/>
          <w:szCs w:val="28"/>
        </w:rPr>
        <w:t xml:space="preserve">Новыми поправками предусматривается возможность обращаться с соответствующим заявлением о формировании земельного участка, на котором находятся многоквартирный дом и иные входящие в состав такого дома объекты недвижимого имущества, </w:t>
      </w:r>
      <w:r w:rsidRPr="006C59C6">
        <w:rPr>
          <w:rFonts w:ascii="Times New Roman" w:hAnsi="Times New Roman" w:cs="Times New Roman"/>
          <w:sz w:val="28"/>
          <w:szCs w:val="28"/>
          <w:u w:val="single"/>
        </w:rPr>
        <w:t>как любому лицу, уполномоченному собранием собственников помещений в многоквартирном доме, так и собственнику жилого или нежилого помещения в многоквартирных домах в индивидуальном порядке</w:t>
      </w:r>
      <w:r w:rsidRPr="006C59C6">
        <w:rPr>
          <w:rFonts w:ascii="Times New Roman" w:hAnsi="Times New Roman" w:cs="Times New Roman"/>
          <w:sz w:val="28"/>
          <w:szCs w:val="28"/>
        </w:rPr>
        <w:t>.</w:t>
      </w:r>
    </w:p>
    <w:p w:rsidR="00544810" w:rsidRPr="006C59C6" w:rsidRDefault="00544810" w:rsidP="00544810">
      <w:pPr>
        <w:spacing w:after="1" w:line="28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44810" w:rsidRPr="006C59C6" w:rsidSect="003E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44810"/>
    <w:rsid w:val="003E4323"/>
    <w:rsid w:val="00544810"/>
    <w:rsid w:val="006C59C6"/>
    <w:rsid w:val="008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Zapolny</dc:creator>
  <cp:keywords/>
  <dc:description/>
  <cp:lastModifiedBy>Шуньга</cp:lastModifiedBy>
  <cp:revision>3</cp:revision>
  <dcterms:created xsi:type="dcterms:W3CDTF">2018-07-11T14:33:00Z</dcterms:created>
  <dcterms:modified xsi:type="dcterms:W3CDTF">2018-07-12T07:38:00Z</dcterms:modified>
</cp:coreProperties>
</file>