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34" w:rsidRPr="00734F61" w:rsidRDefault="008B5B66" w:rsidP="00E57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F61">
        <w:rPr>
          <w:rFonts w:ascii="Times New Roman" w:hAnsi="Times New Roman" w:cs="Times New Roman"/>
          <w:b/>
          <w:sz w:val="28"/>
          <w:szCs w:val="28"/>
        </w:rPr>
        <w:t>Основные ошибки при оплате государственной услуги</w:t>
      </w:r>
      <w:r w:rsidR="00FD1295" w:rsidRPr="00734F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235" w:rsidRPr="00734F61" w:rsidRDefault="008B5B66" w:rsidP="00E57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F61">
        <w:rPr>
          <w:rFonts w:ascii="Times New Roman" w:hAnsi="Times New Roman" w:cs="Times New Roman"/>
          <w:b/>
          <w:sz w:val="28"/>
          <w:szCs w:val="28"/>
        </w:rPr>
        <w:t>за предоставление сведений из ЕГРН</w:t>
      </w:r>
    </w:p>
    <w:p w:rsidR="008B5B66" w:rsidRPr="00734F61" w:rsidRDefault="008B5B66" w:rsidP="008B5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F61">
        <w:rPr>
          <w:rFonts w:ascii="Times New Roman" w:hAnsi="Times New Roman" w:cs="Times New Roman"/>
          <w:sz w:val="28"/>
          <w:szCs w:val="28"/>
        </w:rPr>
        <w:t>Кадастровая палата по Республике Карелия напоминает заявителям о внимательности при внесении платы за предоставление сведений из Единого государственного реестра недвижимости</w:t>
      </w:r>
      <w:r w:rsidR="009B17C4" w:rsidRPr="00734F61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734F61">
        <w:rPr>
          <w:rFonts w:ascii="Times New Roman" w:hAnsi="Times New Roman" w:cs="Times New Roman"/>
          <w:sz w:val="28"/>
          <w:szCs w:val="28"/>
        </w:rPr>
        <w:t>.</w:t>
      </w:r>
    </w:p>
    <w:p w:rsidR="008B5B66" w:rsidRPr="00734F61" w:rsidRDefault="008B5B66" w:rsidP="008B5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F61">
        <w:rPr>
          <w:rFonts w:ascii="Times New Roman" w:hAnsi="Times New Roman" w:cs="Times New Roman"/>
          <w:sz w:val="28"/>
          <w:szCs w:val="28"/>
        </w:rPr>
        <w:t>Внесение платы за предоставление сведений, содержащихся в ЕГРН, осуществляется после предоставления запроса и получения уникального идентификатора начисления (УИН). Плата должна быть осуществлена не позднее семи календарных дней со дня получе</w:t>
      </w:r>
      <w:r w:rsidR="009B17C4" w:rsidRPr="00734F61">
        <w:rPr>
          <w:rFonts w:ascii="Times New Roman" w:hAnsi="Times New Roman" w:cs="Times New Roman"/>
          <w:sz w:val="28"/>
          <w:szCs w:val="28"/>
        </w:rPr>
        <w:t>ния УИН. Также нужно учесть</w:t>
      </w:r>
      <w:r w:rsidRPr="00734F61">
        <w:rPr>
          <w:rFonts w:ascii="Times New Roman" w:hAnsi="Times New Roman" w:cs="Times New Roman"/>
          <w:sz w:val="28"/>
          <w:szCs w:val="28"/>
        </w:rPr>
        <w:t>, что плату за предоставление сведений из ЕГРН должен вносить непосредственно заявитель, то есть человек, который обращается с запросом.</w:t>
      </w:r>
    </w:p>
    <w:p w:rsidR="008B5B66" w:rsidRPr="00734F61" w:rsidRDefault="008B5B66" w:rsidP="008B5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F61">
        <w:rPr>
          <w:rFonts w:ascii="Times New Roman" w:hAnsi="Times New Roman" w:cs="Times New Roman"/>
          <w:sz w:val="28"/>
          <w:szCs w:val="28"/>
        </w:rPr>
        <w:t>Необходимо отметить, что Кадастровая палата обязана оставить представленный запрос без рассмотрения, если оплата произведена с нарушением: в платежном докуме</w:t>
      </w:r>
      <w:r w:rsidR="009B17C4" w:rsidRPr="00734F61">
        <w:rPr>
          <w:rFonts w:ascii="Times New Roman" w:hAnsi="Times New Roman" w:cs="Times New Roman"/>
          <w:sz w:val="28"/>
          <w:szCs w:val="28"/>
        </w:rPr>
        <w:t>н</w:t>
      </w:r>
      <w:r w:rsidRPr="00734F61">
        <w:rPr>
          <w:rFonts w:ascii="Times New Roman" w:hAnsi="Times New Roman" w:cs="Times New Roman"/>
          <w:sz w:val="28"/>
          <w:szCs w:val="28"/>
        </w:rPr>
        <w:t>те не указан УИН, истек срок оплаты (позже семи календарных дней с момента подачи запроса), оплата произведена ненадлежащим лицом.</w:t>
      </w:r>
    </w:p>
    <w:p w:rsidR="008B5B66" w:rsidRPr="00734F61" w:rsidRDefault="008B5B66" w:rsidP="008B5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F61">
        <w:rPr>
          <w:rFonts w:ascii="Times New Roman" w:hAnsi="Times New Roman" w:cs="Times New Roman"/>
          <w:sz w:val="28"/>
          <w:szCs w:val="28"/>
        </w:rPr>
        <w:t>Если плата за предоставление сведений была осуществлена неправильно, заявитель (плательщик) имеет право обратиться в Кадастровую палату с заявлением на возврат уплаченных денежных средств.</w:t>
      </w:r>
    </w:p>
    <w:p w:rsidR="008B5B66" w:rsidRDefault="008B5B66">
      <w:pPr>
        <w:rPr>
          <w:rFonts w:ascii="Times New Roman" w:hAnsi="Times New Roman" w:cs="Times New Roman"/>
          <w:sz w:val="24"/>
          <w:szCs w:val="24"/>
        </w:rPr>
      </w:pPr>
    </w:p>
    <w:p w:rsidR="00926AFC" w:rsidRDefault="00926AFC">
      <w:pPr>
        <w:rPr>
          <w:rFonts w:ascii="Times New Roman" w:hAnsi="Times New Roman" w:cs="Times New Roman"/>
          <w:sz w:val="24"/>
          <w:szCs w:val="24"/>
        </w:rPr>
      </w:pPr>
    </w:p>
    <w:p w:rsidR="00926AFC" w:rsidRDefault="00926AFC">
      <w:pPr>
        <w:rPr>
          <w:rFonts w:ascii="Times New Roman" w:hAnsi="Times New Roman" w:cs="Times New Roman"/>
          <w:sz w:val="24"/>
          <w:szCs w:val="24"/>
        </w:rPr>
      </w:pPr>
    </w:p>
    <w:p w:rsidR="00926AFC" w:rsidRDefault="00926AFC">
      <w:pPr>
        <w:rPr>
          <w:rFonts w:ascii="Times New Roman" w:hAnsi="Times New Roman" w:cs="Times New Roman"/>
          <w:sz w:val="24"/>
          <w:szCs w:val="24"/>
        </w:rPr>
      </w:pPr>
    </w:p>
    <w:p w:rsidR="00926AFC" w:rsidRPr="009A7EEA" w:rsidRDefault="00926AFC" w:rsidP="00926A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7EEA">
        <w:rPr>
          <w:rFonts w:ascii="Times New Roman" w:hAnsi="Times New Roman" w:cs="Times New Roman"/>
          <w:i/>
          <w:iCs/>
          <w:sz w:val="28"/>
          <w:szCs w:val="28"/>
        </w:rPr>
        <w:t>Материал подготовлен пресс-службой Филиала Кадастровой палаты по Республике Карелия</w:t>
      </w:r>
    </w:p>
    <w:p w:rsidR="00926AFC" w:rsidRPr="008B5B66" w:rsidRDefault="00926AFC">
      <w:pPr>
        <w:rPr>
          <w:rFonts w:ascii="Times New Roman" w:hAnsi="Times New Roman" w:cs="Times New Roman"/>
          <w:sz w:val="24"/>
          <w:szCs w:val="24"/>
        </w:rPr>
      </w:pPr>
    </w:p>
    <w:sectPr w:rsidR="00926AFC" w:rsidRPr="008B5B66" w:rsidSect="002D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5B66"/>
    <w:rsid w:val="0025017B"/>
    <w:rsid w:val="002D5E4A"/>
    <w:rsid w:val="005C6505"/>
    <w:rsid w:val="006F1DAB"/>
    <w:rsid w:val="00734F61"/>
    <w:rsid w:val="008B5B66"/>
    <w:rsid w:val="00926AFC"/>
    <w:rsid w:val="009B17C4"/>
    <w:rsid w:val="00C7235A"/>
    <w:rsid w:val="00C83D97"/>
    <w:rsid w:val="00E57D34"/>
    <w:rsid w:val="00FD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</dc:creator>
  <cp:lastModifiedBy>Пресс-служба</cp:lastModifiedBy>
  <cp:revision>7</cp:revision>
  <dcterms:created xsi:type="dcterms:W3CDTF">2019-04-05T12:38:00Z</dcterms:created>
  <dcterms:modified xsi:type="dcterms:W3CDTF">2019-04-08T06:06:00Z</dcterms:modified>
</cp:coreProperties>
</file>